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D0599A" w14:textId="77777777" w:rsidR="00A90522" w:rsidRPr="00B53FB9" w:rsidRDefault="00A90522" w:rsidP="00A90522">
      <w:pPr>
        <w:pStyle w:val="Heading4"/>
        <w:spacing w:before="120" w:after="0"/>
      </w:pPr>
      <w:r w:rsidRPr="00B53FB9">
        <w:t xml:space="preserve">2.1.3. Indicative </w:t>
      </w:r>
      <w:r w:rsidRPr="0098496C">
        <w:t>action</w:t>
      </w:r>
      <w:r>
        <w:t xml:space="preserve"> </w:t>
      </w:r>
      <w:r w:rsidRPr="00B53FB9">
        <w:t xml:space="preserve">plan for implementing the </w:t>
      </w:r>
      <w:r w:rsidRPr="0098496C">
        <w:t>action</w:t>
      </w:r>
      <w:r>
        <w:t xml:space="preserve"> </w:t>
      </w:r>
      <w:r w:rsidRPr="00B53FB9">
        <w:t>(max 2000 characters)</w:t>
      </w:r>
    </w:p>
    <w:p w14:paraId="551C8779" w14:textId="77777777" w:rsidR="00EA3DFA" w:rsidRPr="00EF645B" w:rsidRDefault="00EA3DFA" w:rsidP="00EA3DFA">
      <w:pPr>
        <w:spacing w:before="120"/>
        <w:jc w:val="both"/>
        <w:rPr>
          <w:i/>
          <w:iCs/>
          <w:sz w:val="22"/>
          <w:szCs w:val="22"/>
        </w:rPr>
      </w:pPr>
      <w:r w:rsidRPr="00EF645B">
        <w:rPr>
          <w:i/>
          <w:iCs/>
          <w:sz w:val="22"/>
          <w:szCs w:val="22"/>
        </w:rPr>
        <w:t>Applicants should not give a specific start-up date for the implementation of the action but simply refer to ‘month 1’, ‘month 2’, etc.</w:t>
      </w:r>
    </w:p>
    <w:p w14:paraId="428601A0" w14:textId="77777777" w:rsidR="00EA3DFA" w:rsidRPr="00EF645B" w:rsidRDefault="00EA3DFA" w:rsidP="00EA3DFA">
      <w:pPr>
        <w:spacing w:before="120"/>
        <w:jc w:val="both"/>
        <w:rPr>
          <w:i/>
          <w:iCs/>
          <w:sz w:val="22"/>
          <w:szCs w:val="22"/>
        </w:rPr>
      </w:pPr>
      <w:r w:rsidRPr="00EF645B">
        <w:rPr>
          <w:i/>
          <w:iCs/>
          <w:sz w:val="22"/>
          <w:szCs w:val="22"/>
        </w:rPr>
        <w:t>It is recommended to base the estimated duration of each activity and the total period on the most probable duration and not on the shortest possible duration, by taking into consideration all relevant factors that may affect the implementation timetable.</w:t>
      </w:r>
    </w:p>
    <w:p w14:paraId="29F93AB5" w14:textId="77777777" w:rsidR="00EA3DFA" w:rsidRPr="00EF645B" w:rsidRDefault="00EA3DFA" w:rsidP="00EA3DFA">
      <w:pPr>
        <w:spacing w:before="120"/>
        <w:jc w:val="both"/>
        <w:rPr>
          <w:i/>
          <w:iCs/>
          <w:sz w:val="22"/>
          <w:szCs w:val="22"/>
        </w:rPr>
      </w:pPr>
      <w:r w:rsidRPr="00EF645B">
        <w:rPr>
          <w:i/>
          <w:iCs/>
          <w:sz w:val="22"/>
          <w:szCs w:val="22"/>
        </w:rPr>
        <w:t>The activities stated in the action plan should match those described in detail in Section 2.1.1. The implementing body must be either the lead applicant, co-applicant(s</w:t>
      </w:r>
      <w:r w:rsidRPr="00EF645B" w:rsidDel="00EF645B">
        <w:rPr>
          <w:i/>
          <w:iCs/>
          <w:sz w:val="22"/>
          <w:szCs w:val="22"/>
        </w:rPr>
        <w:t>)</w:t>
      </w:r>
      <w:r w:rsidRPr="00EF645B">
        <w:rPr>
          <w:i/>
          <w:iCs/>
          <w:sz w:val="22"/>
          <w:szCs w:val="22"/>
        </w:rPr>
        <w:t>, associates or contractors. Any months or interim periods without activities must be included in the action plan and count toward the calculation of the total estimated duration of the action.</w:t>
      </w:r>
    </w:p>
    <w:p w14:paraId="594DF497" w14:textId="77777777" w:rsidR="00EA3DFA" w:rsidRPr="00EF645B" w:rsidRDefault="00EA3DFA" w:rsidP="00EA3DFA">
      <w:pPr>
        <w:spacing w:before="120"/>
        <w:jc w:val="both"/>
        <w:rPr>
          <w:i/>
          <w:iCs/>
          <w:sz w:val="22"/>
          <w:szCs w:val="22"/>
        </w:rPr>
      </w:pPr>
      <w:r w:rsidRPr="00EF645B">
        <w:rPr>
          <w:i/>
          <w:iCs/>
          <w:sz w:val="22"/>
          <w:szCs w:val="22"/>
        </w:rPr>
        <w:t xml:space="preserve">The action plan for the first 12 months of implementation should be sufficiently detailed to give an overview of the preparation and implementation of each activity. The action plan for each of the subsequent years may be more general and should list only the main activities proposed for those years. To this end, it must be divided into six-month periods. </w:t>
      </w:r>
    </w:p>
    <w:p w14:paraId="1EAD1F99" w14:textId="77777777" w:rsidR="00EA3DFA" w:rsidRPr="00EF645B" w:rsidRDefault="00EA3DFA" w:rsidP="00EA3DFA">
      <w:pPr>
        <w:spacing w:before="120"/>
        <w:jc w:val="both"/>
        <w:rPr>
          <w:i/>
          <w:iCs/>
          <w:sz w:val="22"/>
          <w:szCs w:val="22"/>
        </w:rPr>
      </w:pPr>
      <w:r w:rsidRPr="00EF645B">
        <w:rPr>
          <w:i/>
          <w:iCs/>
          <w:sz w:val="22"/>
          <w:szCs w:val="22"/>
        </w:rPr>
        <w:t>The action plan will be drawn up using the following format:</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53"/>
        <w:gridCol w:w="7"/>
        <w:gridCol w:w="992"/>
        <w:gridCol w:w="425"/>
        <w:gridCol w:w="425"/>
        <w:gridCol w:w="503"/>
        <w:gridCol w:w="464"/>
        <w:gridCol w:w="451"/>
        <w:gridCol w:w="477"/>
        <w:gridCol w:w="464"/>
        <w:gridCol w:w="476"/>
        <w:gridCol w:w="452"/>
        <w:gridCol w:w="464"/>
        <w:gridCol w:w="502"/>
        <w:gridCol w:w="1984"/>
      </w:tblGrid>
      <w:tr w:rsidR="00EA3DFA" w:rsidRPr="00EF645B" w14:paraId="47860752" w14:textId="77777777" w:rsidTr="00F232E9">
        <w:trPr>
          <w:cantSplit/>
        </w:trPr>
        <w:tc>
          <w:tcPr>
            <w:tcW w:w="9639" w:type="dxa"/>
            <w:gridSpan w:val="15"/>
          </w:tcPr>
          <w:p w14:paraId="72A1E2C8" w14:textId="77777777" w:rsidR="00EA3DFA" w:rsidRPr="00EF645B" w:rsidRDefault="00EA3DFA" w:rsidP="00F232E9">
            <w:pPr>
              <w:spacing w:before="120"/>
              <w:jc w:val="both"/>
              <w:rPr>
                <w:sz w:val="22"/>
                <w:szCs w:val="22"/>
                <w:highlight w:val="lightGray"/>
              </w:rPr>
            </w:pPr>
            <w:r w:rsidRPr="00EF645B">
              <w:rPr>
                <w:sz w:val="22"/>
                <w:szCs w:val="22"/>
                <w:highlight w:val="lightGray"/>
              </w:rPr>
              <w:t>Year 1</w:t>
            </w:r>
          </w:p>
        </w:tc>
      </w:tr>
      <w:tr w:rsidR="00EA3DFA" w:rsidRPr="00EF645B" w14:paraId="30F9A975" w14:textId="77777777" w:rsidTr="00F232E9">
        <w:trPr>
          <w:cantSplit/>
        </w:trPr>
        <w:tc>
          <w:tcPr>
            <w:tcW w:w="1553" w:type="dxa"/>
            <w:tcBorders>
              <w:top w:val="nil"/>
            </w:tcBorders>
          </w:tcPr>
          <w:p w14:paraId="7BD3A795" w14:textId="77777777" w:rsidR="00EA3DFA" w:rsidRPr="00EF645B" w:rsidRDefault="00EA3DFA" w:rsidP="00F232E9">
            <w:pPr>
              <w:spacing w:before="120"/>
              <w:jc w:val="both"/>
              <w:rPr>
                <w:sz w:val="22"/>
                <w:szCs w:val="22"/>
              </w:rPr>
            </w:pPr>
          </w:p>
        </w:tc>
        <w:tc>
          <w:tcPr>
            <w:tcW w:w="3267" w:type="dxa"/>
            <w:gridSpan w:val="7"/>
            <w:tcBorders>
              <w:top w:val="nil"/>
            </w:tcBorders>
          </w:tcPr>
          <w:p w14:paraId="01D0F452" w14:textId="77777777" w:rsidR="00EA3DFA" w:rsidRPr="00EF645B" w:rsidRDefault="00EA3DFA" w:rsidP="00F232E9">
            <w:pPr>
              <w:spacing w:before="120"/>
              <w:jc w:val="center"/>
              <w:rPr>
                <w:sz w:val="22"/>
                <w:szCs w:val="22"/>
              </w:rPr>
            </w:pPr>
            <w:r w:rsidRPr="00EF645B">
              <w:rPr>
                <w:sz w:val="22"/>
                <w:szCs w:val="22"/>
              </w:rPr>
              <w:t>Half-year 1</w:t>
            </w:r>
          </w:p>
        </w:tc>
        <w:tc>
          <w:tcPr>
            <w:tcW w:w="2835" w:type="dxa"/>
            <w:gridSpan w:val="6"/>
            <w:tcBorders>
              <w:top w:val="nil"/>
            </w:tcBorders>
          </w:tcPr>
          <w:p w14:paraId="4839A490" w14:textId="77777777" w:rsidR="00EA3DFA" w:rsidRPr="00EF645B" w:rsidRDefault="00EA3DFA" w:rsidP="00F232E9">
            <w:pPr>
              <w:spacing w:before="120"/>
              <w:jc w:val="center"/>
              <w:rPr>
                <w:sz w:val="22"/>
                <w:szCs w:val="22"/>
              </w:rPr>
            </w:pPr>
            <w:r w:rsidRPr="00EF645B">
              <w:rPr>
                <w:sz w:val="22"/>
                <w:szCs w:val="22"/>
              </w:rPr>
              <w:t>Half-year 2</w:t>
            </w:r>
          </w:p>
        </w:tc>
        <w:tc>
          <w:tcPr>
            <w:tcW w:w="1984" w:type="dxa"/>
            <w:tcBorders>
              <w:top w:val="nil"/>
            </w:tcBorders>
          </w:tcPr>
          <w:p w14:paraId="666AF9AF" w14:textId="77777777" w:rsidR="00EA3DFA" w:rsidRPr="00EF645B" w:rsidRDefault="00EA3DFA" w:rsidP="00F232E9">
            <w:pPr>
              <w:spacing w:before="120"/>
              <w:jc w:val="both"/>
              <w:rPr>
                <w:sz w:val="22"/>
                <w:szCs w:val="22"/>
              </w:rPr>
            </w:pPr>
          </w:p>
        </w:tc>
      </w:tr>
      <w:tr w:rsidR="00EA3DFA" w:rsidRPr="00EF645B" w14:paraId="768642CA" w14:textId="77777777" w:rsidTr="00F232E9">
        <w:trPr>
          <w:cantSplit/>
        </w:trPr>
        <w:tc>
          <w:tcPr>
            <w:tcW w:w="1560" w:type="dxa"/>
            <w:gridSpan w:val="2"/>
            <w:tcBorders>
              <w:top w:val="nil"/>
            </w:tcBorders>
          </w:tcPr>
          <w:p w14:paraId="74E6C325" w14:textId="77777777" w:rsidR="00EA3DFA" w:rsidRPr="00EF645B" w:rsidRDefault="00EA3DFA" w:rsidP="00F232E9">
            <w:pPr>
              <w:spacing w:before="120"/>
              <w:jc w:val="both"/>
              <w:rPr>
                <w:sz w:val="22"/>
                <w:szCs w:val="22"/>
                <w:highlight w:val="lightGray"/>
              </w:rPr>
            </w:pPr>
            <w:r w:rsidRPr="00EF645B">
              <w:rPr>
                <w:sz w:val="22"/>
                <w:szCs w:val="22"/>
                <w:highlight w:val="lightGray"/>
              </w:rPr>
              <w:t>Activity</w:t>
            </w:r>
          </w:p>
        </w:tc>
        <w:tc>
          <w:tcPr>
            <w:tcW w:w="992" w:type="dxa"/>
            <w:tcBorders>
              <w:top w:val="nil"/>
            </w:tcBorders>
          </w:tcPr>
          <w:p w14:paraId="53D953E2" w14:textId="77777777" w:rsidR="00EA3DFA" w:rsidRPr="00EF645B" w:rsidRDefault="00EA3DFA" w:rsidP="00F232E9">
            <w:pPr>
              <w:spacing w:before="120"/>
              <w:jc w:val="both"/>
              <w:rPr>
                <w:sz w:val="22"/>
                <w:szCs w:val="22"/>
                <w:highlight w:val="lightGray"/>
              </w:rPr>
            </w:pPr>
            <w:r w:rsidRPr="00EF645B">
              <w:rPr>
                <w:sz w:val="22"/>
                <w:szCs w:val="22"/>
                <w:highlight w:val="lightGray"/>
              </w:rPr>
              <w:t>Month 1</w:t>
            </w:r>
          </w:p>
        </w:tc>
        <w:tc>
          <w:tcPr>
            <w:tcW w:w="425" w:type="dxa"/>
            <w:tcBorders>
              <w:top w:val="nil"/>
            </w:tcBorders>
          </w:tcPr>
          <w:p w14:paraId="5373DF3D" w14:textId="77777777" w:rsidR="00EA3DFA" w:rsidRPr="00EF645B" w:rsidRDefault="00EA3DFA" w:rsidP="00F232E9">
            <w:pPr>
              <w:spacing w:before="120"/>
              <w:jc w:val="both"/>
              <w:rPr>
                <w:sz w:val="22"/>
                <w:szCs w:val="22"/>
                <w:highlight w:val="lightGray"/>
              </w:rPr>
            </w:pPr>
            <w:r w:rsidRPr="00EF645B">
              <w:rPr>
                <w:sz w:val="22"/>
                <w:szCs w:val="22"/>
                <w:highlight w:val="lightGray"/>
              </w:rPr>
              <w:t>2</w:t>
            </w:r>
          </w:p>
        </w:tc>
        <w:tc>
          <w:tcPr>
            <w:tcW w:w="425" w:type="dxa"/>
            <w:tcBorders>
              <w:top w:val="nil"/>
            </w:tcBorders>
          </w:tcPr>
          <w:p w14:paraId="1F4814B5" w14:textId="77777777" w:rsidR="00EA3DFA" w:rsidRPr="00EF645B" w:rsidRDefault="00EA3DFA" w:rsidP="00F232E9">
            <w:pPr>
              <w:spacing w:before="120"/>
              <w:jc w:val="both"/>
              <w:rPr>
                <w:sz w:val="22"/>
                <w:szCs w:val="22"/>
                <w:highlight w:val="lightGray"/>
              </w:rPr>
            </w:pPr>
            <w:r w:rsidRPr="00EF645B">
              <w:rPr>
                <w:sz w:val="22"/>
                <w:szCs w:val="22"/>
                <w:highlight w:val="lightGray"/>
              </w:rPr>
              <w:t>3</w:t>
            </w:r>
          </w:p>
        </w:tc>
        <w:tc>
          <w:tcPr>
            <w:tcW w:w="503" w:type="dxa"/>
            <w:tcBorders>
              <w:top w:val="nil"/>
            </w:tcBorders>
          </w:tcPr>
          <w:p w14:paraId="2B4F2CA9" w14:textId="77777777" w:rsidR="00EA3DFA" w:rsidRPr="00EF645B" w:rsidRDefault="00EA3DFA" w:rsidP="00F232E9">
            <w:pPr>
              <w:spacing w:before="120"/>
              <w:jc w:val="both"/>
              <w:rPr>
                <w:sz w:val="22"/>
                <w:szCs w:val="22"/>
                <w:highlight w:val="lightGray"/>
              </w:rPr>
            </w:pPr>
            <w:r w:rsidRPr="00EF645B">
              <w:rPr>
                <w:sz w:val="22"/>
                <w:szCs w:val="22"/>
                <w:highlight w:val="lightGray"/>
              </w:rPr>
              <w:t>4</w:t>
            </w:r>
          </w:p>
        </w:tc>
        <w:tc>
          <w:tcPr>
            <w:tcW w:w="464" w:type="dxa"/>
            <w:tcBorders>
              <w:top w:val="nil"/>
            </w:tcBorders>
          </w:tcPr>
          <w:p w14:paraId="17711F1F" w14:textId="77777777" w:rsidR="00EA3DFA" w:rsidRPr="00EF645B" w:rsidRDefault="00EA3DFA" w:rsidP="00F232E9">
            <w:pPr>
              <w:spacing w:before="120"/>
              <w:jc w:val="both"/>
              <w:rPr>
                <w:sz w:val="22"/>
                <w:szCs w:val="22"/>
                <w:highlight w:val="lightGray"/>
              </w:rPr>
            </w:pPr>
            <w:r w:rsidRPr="00EF645B">
              <w:rPr>
                <w:sz w:val="22"/>
                <w:szCs w:val="22"/>
                <w:highlight w:val="lightGray"/>
              </w:rPr>
              <w:t>5</w:t>
            </w:r>
          </w:p>
        </w:tc>
        <w:tc>
          <w:tcPr>
            <w:tcW w:w="451" w:type="dxa"/>
            <w:tcBorders>
              <w:top w:val="nil"/>
            </w:tcBorders>
          </w:tcPr>
          <w:p w14:paraId="69C3A5ED" w14:textId="77777777" w:rsidR="00EA3DFA" w:rsidRPr="00EF645B" w:rsidRDefault="00EA3DFA" w:rsidP="00F232E9">
            <w:pPr>
              <w:spacing w:before="120"/>
              <w:jc w:val="both"/>
              <w:rPr>
                <w:sz w:val="22"/>
                <w:szCs w:val="22"/>
                <w:highlight w:val="lightGray"/>
              </w:rPr>
            </w:pPr>
            <w:r w:rsidRPr="00EF645B">
              <w:rPr>
                <w:sz w:val="22"/>
                <w:szCs w:val="22"/>
                <w:highlight w:val="lightGray"/>
              </w:rPr>
              <w:t>6</w:t>
            </w:r>
          </w:p>
        </w:tc>
        <w:tc>
          <w:tcPr>
            <w:tcW w:w="477" w:type="dxa"/>
            <w:tcBorders>
              <w:top w:val="nil"/>
            </w:tcBorders>
          </w:tcPr>
          <w:p w14:paraId="11C161BF" w14:textId="77777777" w:rsidR="00EA3DFA" w:rsidRPr="00EF645B" w:rsidRDefault="00EA3DFA" w:rsidP="00F232E9">
            <w:pPr>
              <w:spacing w:before="120"/>
              <w:jc w:val="both"/>
              <w:rPr>
                <w:sz w:val="22"/>
                <w:szCs w:val="22"/>
                <w:highlight w:val="lightGray"/>
              </w:rPr>
            </w:pPr>
            <w:r w:rsidRPr="00EF645B">
              <w:rPr>
                <w:sz w:val="22"/>
                <w:szCs w:val="22"/>
                <w:highlight w:val="lightGray"/>
              </w:rPr>
              <w:t>7</w:t>
            </w:r>
          </w:p>
        </w:tc>
        <w:tc>
          <w:tcPr>
            <w:tcW w:w="464" w:type="dxa"/>
            <w:tcBorders>
              <w:top w:val="nil"/>
            </w:tcBorders>
          </w:tcPr>
          <w:p w14:paraId="42CF9E66" w14:textId="77777777" w:rsidR="00EA3DFA" w:rsidRPr="00EF645B" w:rsidRDefault="00EA3DFA" w:rsidP="00F232E9">
            <w:pPr>
              <w:spacing w:before="120"/>
              <w:jc w:val="both"/>
              <w:rPr>
                <w:sz w:val="22"/>
                <w:szCs w:val="22"/>
                <w:highlight w:val="lightGray"/>
              </w:rPr>
            </w:pPr>
            <w:r w:rsidRPr="00EF645B">
              <w:rPr>
                <w:sz w:val="22"/>
                <w:szCs w:val="22"/>
                <w:highlight w:val="lightGray"/>
              </w:rPr>
              <w:t>8</w:t>
            </w:r>
          </w:p>
        </w:tc>
        <w:tc>
          <w:tcPr>
            <w:tcW w:w="476" w:type="dxa"/>
            <w:tcBorders>
              <w:top w:val="nil"/>
            </w:tcBorders>
          </w:tcPr>
          <w:p w14:paraId="31FC89DE" w14:textId="77777777" w:rsidR="00EA3DFA" w:rsidRPr="00EF645B" w:rsidRDefault="00EA3DFA" w:rsidP="00F232E9">
            <w:pPr>
              <w:spacing w:before="120"/>
              <w:jc w:val="both"/>
              <w:rPr>
                <w:sz w:val="22"/>
                <w:szCs w:val="22"/>
                <w:highlight w:val="lightGray"/>
              </w:rPr>
            </w:pPr>
            <w:r w:rsidRPr="00EF645B">
              <w:rPr>
                <w:sz w:val="22"/>
                <w:szCs w:val="22"/>
                <w:highlight w:val="lightGray"/>
              </w:rPr>
              <w:t>9</w:t>
            </w:r>
          </w:p>
        </w:tc>
        <w:tc>
          <w:tcPr>
            <w:tcW w:w="452" w:type="dxa"/>
            <w:tcBorders>
              <w:top w:val="nil"/>
            </w:tcBorders>
          </w:tcPr>
          <w:p w14:paraId="4041E92F" w14:textId="77777777" w:rsidR="00EA3DFA" w:rsidRPr="00EF645B" w:rsidRDefault="00EA3DFA" w:rsidP="00F232E9">
            <w:pPr>
              <w:spacing w:before="120"/>
              <w:jc w:val="both"/>
              <w:rPr>
                <w:sz w:val="22"/>
                <w:szCs w:val="22"/>
                <w:highlight w:val="lightGray"/>
              </w:rPr>
            </w:pPr>
            <w:r w:rsidRPr="00EF645B">
              <w:rPr>
                <w:sz w:val="22"/>
                <w:szCs w:val="22"/>
                <w:highlight w:val="lightGray"/>
              </w:rPr>
              <w:t>10</w:t>
            </w:r>
          </w:p>
        </w:tc>
        <w:tc>
          <w:tcPr>
            <w:tcW w:w="464" w:type="dxa"/>
            <w:tcBorders>
              <w:top w:val="nil"/>
            </w:tcBorders>
          </w:tcPr>
          <w:p w14:paraId="3B9B7A41" w14:textId="77777777" w:rsidR="00EA3DFA" w:rsidRPr="00EF645B" w:rsidRDefault="00EA3DFA" w:rsidP="00F232E9">
            <w:pPr>
              <w:spacing w:before="120"/>
              <w:jc w:val="both"/>
              <w:rPr>
                <w:sz w:val="22"/>
                <w:szCs w:val="22"/>
                <w:highlight w:val="lightGray"/>
              </w:rPr>
            </w:pPr>
            <w:r w:rsidRPr="00EF645B">
              <w:rPr>
                <w:sz w:val="22"/>
                <w:szCs w:val="22"/>
                <w:highlight w:val="lightGray"/>
              </w:rPr>
              <w:t>11</w:t>
            </w:r>
          </w:p>
        </w:tc>
        <w:tc>
          <w:tcPr>
            <w:tcW w:w="502" w:type="dxa"/>
            <w:tcBorders>
              <w:top w:val="nil"/>
            </w:tcBorders>
          </w:tcPr>
          <w:p w14:paraId="56ADE2B5" w14:textId="77777777" w:rsidR="00EA3DFA" w:rsidRPr="00EF645B" w:rsidRDefault="00EA3DFA" w:rsidP="00F232E9">
            <w:pPr>
              <w:spacing w:before="120"/>
              <w:jc w:val="both"/>
              <w:rPr>
                <w:sz w:val="22"/>
                <w:szCs w:val="22"/>
                <w:highlight w:val="lightGray"/>
              </w:rPr>
            </w:pPr>
            <w:r w:rsidRPr="00EF645B">
              <w:rPr>
                <w:sz w:val="22"/>
                <w:szCs w:val="22"/>
                <w:highlight w:val="lightGray"/>
              </w:rPr>
              <w:t>12</w:t>
            </w:r>
          </w:p>
        </w:tc>
        <w:tc>
          <w:tcPr>
            <w:tcW w:w="1984" w:type="dxa"/>
            <w:tcBorders>
              <w:top w:val="nil"/>
            </w:tcBorders>
          </w:tcPr>
          <w:p w14:paraId="67DF2473" w14:textId="77777777" w:rsidR="00EA3DFA" w:rsidRPr="00EF645B" w:rsidRDefault="00EA3DFA" w:rsidP="00F232E9">
            <w:pPr>
              <w:spacing w:before="120"/>
              <w:jc w:val="both"/>
              <w:rPr>
                <w:sz w:val="22"/>
                <w:szCs w:val="22"/>
                <w:highlight w:val="lightGray"/>
              </w:rPr>
            </w:pPr>
            <w:r w:rsidRPr="00EF645B">
              <w:rPr>
                <w:sz w:val="22"/>
                <w:szCs w:val="22"/>
                <w:highlight w:val="lightGray"/>
              </w:rPr>
              <w:t>Implementing body</w:t>
            </w:r>
          </w:p>
        </w:tc>
      </w:tr>
      <w:tr w:rsidR="00EA3DFA" w:rsidRPr="00EF645B" w14:paraId="02381620" w14:textId="77777777" w:rsidTr="00F232E9">
        <w:trPr>
          <w:cantSplit/>
        </w:trPr>
        <w:tc>
          <w:tcPr>
            <w:tcW w:w="1560" w:type="dxa"/>
            <w:gridSpan w:val="2"/>
          </w:tcPr>
          <w:p w14:paraId="17BD389F" w14:textId="77777777" w:rsidR="00EA3DFA" w:rsidRPr="00EF645B" w:rsidRDefault="00EA3DFA" w:rsidP="00F232E9">
            <w:pPr>
              <w:spacing w:before="120"/>
              <w:jc w:val="both"/>
              <w:rPr>
                <w:sz w:val="22"/>
                <w:szCs w:val="22"/>
              </w:rPr>
            </w:pPr>
            <w:r w:rsidRPr="00EF645B">
              <w:rPr>
                <w:sz w:val="22"/>
                <w:szCs w:val="22"/>
              </w:rPr>
              <w:t>Example</w:t>
            </w:r>
          </w:p>
        </w:tc>
        <w:tc>
          <w:tcPr>
            <w:tcW w:w="992" w:type="dxa"/>
            <w:tcBorders>
              <w:bottom w:val="nil"/>
            </w:tcBorders>
          </w:tcPr>
          <w:p w14:paraId="5131DB57" w14:textId="77777777" w:rsidR="00EA3DFA" w:rsidRPr="00EF645B" w:rsidRDefault="00EA3DFA" w:rsidP="00F232E9">
            <w:pPr>
              <w:spacing w:before="120"/>
              <w:jc w:val="both"/>
              <w:rPr>
                <w:sz w:val="22"/>
                <w:szCs w:val="22"/>
              </w:rPr>
            </w:pPr>
            <w:r w:rsidRPr="00EF645B">
              <w:rPr>
                <w:sz w:val="22"/>
                <w:szCs w:val="22"/>
              </w:rPr>
              <w:t>example</w:t>
            </w:r>
          </w:p>
        </w:tc>
        <w:tc>
          <w:tcPr>
            <w:tcW w:w="425" w:type="dxa"/>
            <w:tcBorders>
              <w:bottom w:val="nil"/>
            </w:tcBorders>
          </w:tcPr>
          <w:p w14:paraId="00B87F90" w14:textId="77777777" w:rsidR="00EA3DFA" w:rsidRPr="00EF645B" w:rsidRDefault="00EA3DFA" w:rsidP="00F232E9">
            <w:pPr>
              <w:spacing w:before="120"/>
              <w:jc w:val="both"/>
              <w:rPr>
                <w:sz w:val="22"/>
                <w:szCs w:val="22"/>
              </w:rPr>
            </w:pPr>
          </w:p>
        </w:tc>
        <w:tc>
          <w:tcPr>
            <w:tcW w:w="425" w:type="dxa"/>
            <w:tcBorders>
              <w:bottom w:val="nil"/>
            </w:tcBorders>
          </w:tcPr>
          <w:p w14:paraId="41025A74" w14:textId="77777777" w:rsidR="00EA3DFA" w:rsidRPr="00EF645B" w:rsidRDefault="00EA3DFA" w:rsidP="00F232E9">
            <w:pPr>
              <w:spacing w:before="120"/>
              <w:jc w:val="both"/>
              <w:rPr>
                <w:sz w:val="22"/>
                <w:szCs w:val="22"/>
              </w:rPr>
            </w:pPr>
          </w:p>
        </w:tc>
        <w:tc>
          <w:tcPr>
            <w:tcW w:w="503" w:type="dxa"/>
          </w:tcPr>
          <w:p w14:paraId="1254F541" w14:textId="77777777" w:rsidR="00EA3DFA" w:rsidRPr="00EF645B" w:rsidRDefault="00EA3DFA" w:rsidP="00F232E9">
            <w:pPr>
              <w:spacing w:before="120"/>
              <w:jc w:val="both"/>
              <w:rPr>
                <w:sz w:val="22"/>
                <w:szCs w:val="22"/>
              </w:rPr>
            </w:pPr>
          </w:p>
        </w:tc>
        <w:tc>
          <w:tcPr>
            <w:tcW w:w="464" w:type="dxa"/>
          </w:tcPr>
          <w:p w14:paraId="605166C6" w14:textId="77777777" w:rsidR="00EA3DFA" w:rsidRPr="00EF645B" w:rsidRDefault="00EA3DFA" w:rsidP="00F232E9">
            <w:pPr>
              <w:spacing w:before="120"/>
              <w:jc w:val="both"/>
              <w:rPr>
                <w:sz w:val="22"/>
                <w:szCs w:val="22"/>
              </w:rPr>
            </w:pPr>
          </w:p>
        </w:tc>
        <w:tc>
          <w:tcPr>
            <w:tcW w:w="451" w:type="dxa"/>
          </w:tcPr>
          <w:p w14:paraId="2DE0A18F" w14:textId="77777777" w:rsidR="00EA3DFA" w:rsidRPr="00EF645B" w:rsidRDefault="00EA3DFA" w:rsidP="00F232E9">
            <w:pPr>
              <w:spacing w:before="120"/>
              <w:jc w:val="both"/>
              <w:rPr>
                <w:sz w:val="22"/>
                <w:szCs w:val="22"/>
              </w:rPr>
            </w:pPr>
          </w:p>
        </w:tc>
        <w:tc>
          <w:tcPr>
            <w:tcW w:w="477" w:type="dxa"/>
          </w:tcPr>
          <w:p w14:paraId="1DA2A672" w14:textId="77777777" w:rsidR="00EA3DFA" w:rsidRPr="00EF645B" w:rsidRDefault="00EA3DFA" w:rsidP="00F232E9">
            <w:pPr>
              <w:spacing w:before="120"/>
              <w:jc w:val="both"/>
              <w:rPr>
                <w:sz w:val="22"/>
                <w:szCs w:val="22"/>
              </w:rPr>
            </w:pPr>
          </w:p>
        </w:tc>
        <w:tc>
          <w:tcPr>
            <w:tcW w:w="464" w:type="dxa"/>
          </w:tcPr>
          <w:p w14:paraId="03D81F70" w14:textId="77777777" w:rsidR="00EA3DFA" w:rsidRPr="00EF645B" w:rsidRDefault="00EA3DFA" w:rsidP="00F232E9">
            <w:pPr>
              <w:spacing w:before="120"/>
              <w:jc w:val="both"/>
              <w:rPr>
                <w:sz w:val="22"/>
                <w:szCs w:val="22"/>
              </w:rPr>
            </w:pPr>
          </w:p>
        </w:tc>
        <w:tc>
          <w:tcPr>
            <w:tcW w:w="476" w:type="dxa"/>
          </w:tcPr>
          <w:p w14:paraId="153AABC2" w14:textId="77777777" w:rsidR="00EA3DFA" w:rsidRPr="00EF645B" w:rsidRDefault="00EA3DFA" w:rsidP="00F232E9">
            <w:pPr>
              <w:spacing w:before="120"/>
              <w:jc w:val="both"/>
              <w:rPr>
                <w:sz w:val="22"/>
                <w:szCs w:val="22"/>
              </w:rPr>
            </w:pPr>
          </w:p>
        </w:tc>
        <w:tc>
          <w:tcPr>
            <w:tcW w:w="452" w:type="dxa"/>
          </w:tcPr>
          <w:p w14:paraId="06DC016E" w14:textId="77777777" w:rsidR="00EA3DFA" w:rsidRPr="00EF645B" w:rsidRDefault="00EA3DFA" w:rsidP="00F232E9">
            <w:pPr>
              <w:spacing w:before="120"/>
              <w:jc w:val="both"/>
              <w:rPr>
                <w:sz w:val="22"/>
                <w:szCs w:val="22"/>
              </w:rPr>
            </w:pPr>
          </w:p>
        </w:tc>
        <w:tc>
          <w:tcPr>
            <w:tcW w:w="464" w:type="dxa"/>
          </w:tcPr>
          <w:p w14:paraId="412F852B" w14:textId="77777777" w:rsidR="00EA3DFA" w:rsidRPr="00EF645B" w:rsidRDefault="00EA3DFA" w:rsidP="00F232E9">
            <w:pPr>
              <w:spacing w:before="120"/>
              <w:jc w:val="both"/>
              <w:rPr>
                <w:sz w:val="22"/>
                <w:szCs w:val="22"/>
              </w:rPr>
            </w:pPr>
          </w:p>
        </w:tc>
        <w:tc>
          <w:tcPr>
            <w:tcW w:w="502" w:type="dxa"/>
          </w:tcPr>
          <w:p w14:paraId="5714A2E7" w14:textId="77777777" w:rsidR="00EA3DFA" w:rsidRPr="00EF645B" w:rsidRDefault="00EA3DFA" w:rsidP="00F232E9">
            <w:pPr>
              <w:spacing w:before="120"/>
              <w:jc w:val="both"/>
              <w:rPr>
                <w:sz w:val="22"/>
                <w:szCs w:val="22"/>
              </w:rPr>
            </w:pPr>
          </w:p>
        </w:tc>
        <w:tc>
          <w:tcPr>
            <w:tcW w:w="1984" w:type="dxa"/>
          </w:tcPr>
          <w:p w14:paraId="4DBA616B" w14:textId="77777777" w:rsidR="00EA3DFA" w:rsidRPr="00EF645B" w:rsidRDefault="00EA3DFA" w:rsidP="00F232E9">
            <w:pPr>
              <w:spacing w:before="120"/>
              <w:jc w:val="both"/>
              <w:rPr>
                <w:sz w:val="22"/>
                <w:szCs w:val="22"/>
              </w:rPr>
            </w:pPr>
            <w:r w:rsidRPr="00EF645B">
              <w:rPr>
                <w:sz w:val="22"/>
                <w:szCs w:val="22"/>
              </w:rPr>
              <w:t>Example</w:t>
            </w:r>
          </w:p>
        </w:tc>
      </w:tr>
      <w:tr w:rsidR="00EA3DFA" w:rsidRPr="00EF645B" w14:paraId="2A4B7D2D" w14:textId="77777777" w:rsidTr="00F232E9">
        <w:trPr>
          <w:cantSplit/>
          <w:trHeight w:val="533"/>
        </w:trPr>
        <w:tc>
          <w:tcPr>
            <w:tcW w:w="1560" w:type="dxa"/>
            <w:gridSpan w:val="2"/>
          </w:tcPr>
          <w:p w14:paraId="3CB56B58" w14:textId="77777777" w:rsidR="00EA3DFA" w:rsidRPr="00EF645B" w:rsidRDefault="00EA3DFA" w:rsidP="00F232E9">
            <w:pPr>
              <w:spacing w:before="120"/>
              <w:rPr>
                <w:sz w:val="22"/>
                <w:szCs w:val="22"/>
              </w:rPr>
            </w:pPr>
            <w:r w:rsidRPr="00EF645B">
              <w:rPr>
                <w:sz w:val="22"/>
                <w:szCs w:val="22"/>
              </w:rPr>
              <w:t>Preparation Activity 1 (title)</w:t>
            </w:r>
          </w:p>
        </w:tc>
        <w:tc>
          <w:tcPr>
            <w:tcW w:w="992" w:type="dxa"/>
            <w:shd w:val="clear" w:color="auto" w:fill="FFFFFF" w:themeFill="background1"/>
          </w:tcPr>
          <w:p w14:paraId="16E3DEC6" w14:textId="77777777" w:rsidR="00EA3DFA" w:rsidRPr="00EF645B" w:rsidRDefault="00EA3DFA" w:rsidP="00F232E9">
            <w:pPr>
              <w:spacing w:before="120"/>
              <w:jc w:val="both"/>
              <w:rPr>
                <w:sz w:val="22"/>
                <w:szCs w:val="22"/>
                <w:highlight w:val="lightGray"/>
              </w:rPr>
            </w:pPr>
          </w:p>
        </w:tc>
        <w:tc>
          <w:tcPr>
            <w:tcW w:w="425" w:type="dxa"/>
            <w:shd w:val="clear" w:color="auto" w:fill="FFFFFF" w:themeFill="background1"/>
          </w:tcPr>
          <w:p w14:paraId="3EE60734" w14:textId="77777777" w:rsidR="00EA3DFA" w:rsidRPr="00EF645B" w:rsidRDefault="00EA3DFA" w:rsidP="00F232E9">
            <w:pPr>
              <w:spacing w:before="120"/>
              <w:jc w:val="both"/>
              <w:rPr>
                <w:sz w:val="22"/>
                <w:szCs w:val="22"/>
                <w:highlight w:val="lightGray"/>
              </w:rPr>
            </w:pPr>
          </w:p>
        </w:tc>
        <w:tc>
          <w:tcPr>
            <w:tcW w:w="425" w:type="dxa"/>
            <w:shd w:val="clear" w:color="auto" w:fill="FFFFFF" w:themeFill="background1"/>
          </w:tcPr>
          <w:p w14:paraId="19AF355A" w14:textId="77777777" w:rsidR="00EA3DFA" w:rsidRPr="00EF645B" w:rsidRDefault="00EA3DFA" w:rsidP="00F232E9">
            <w:pPr>
              <w:spacing w:before="120"/>
              <w:jc w:val="both"/>
              <w:rPr>
                <w:sz w:val="22"/>
                <w:szCs w:val="22"/>
                <w:highlight w:val="lightGray"/>
              </w:rPr>
            </w:pPr>
          </w:p>
        </w:tc>
        <w:tc>
          <w:tcPr>
            <w:tcW w:w="503" w:type="dxa"/>
            <w:tcBorders>
              <w:bottom w:val="nil"/>
            </w:tcBorders>
          </w:tcPr>
          <w:p w14:paraId="719E80E7" w14:textId="77777777" w:rsidR="00EA3DFA" w:rsidRPr="00EF645B" w:rsidRDefault="00EA3DFA" w:rsidP="00F232E9">
            <w:pPr>
              <w:spacing w:before="120"/>
              <w:jc w:val="both"/>
              <w:rPr>
                <w:sz w:val="22"/>
                <w:szCs w:val="22"/>
              </w:rPr>
            </w:pPr>
          </w:p>
        </w:tc>
        <w:tc>
          <w:tcPr>
            <w:tcW w:w="464" w:type="dxa"/>
            <w:tcBorders>
              <w:bottom w:val="nil"/>
            </w:tcBorders>
          </w:tcPr>
          <w:p w14:paraId="68C41B7F" w14:textId="77777777" w:rsidR="00EA3DFA" w:rsidRPr="00EF645B" w:rsidRDefault="00EA3DFA" w:rsidP="00F232E9">
            <w:pPr>
              <w:spacing w:before="120"/>
              <w:jc w:val="both"/>
              <w:rPr>
                <w:sz w:val="22"/>
                <w:szCs w:val="22"/>
              </w:rPr>
            </w:pPr>
          </w:p>
        </w:tc>
        <w:tc>
          <w:tcPr>
            <w:tcW w:w="451" w:type="dxa"/>
            <w:tcBorders>
              <w:bottom w:val="nil"/>
            </w:tcBorders>
          </w:tcPr>
          <w:p w14:paraId="465FC176" w14:textId="77777777" w:rsidR="00EA3DFA" w:rsidRPr="00EF645B" w:rsidRDefault="00EA3DFA" w:rsidP="00F232E9">
            <w:pPr>
              <w:spacing w:before="120"/>
              <w:jc w:val="both"/>
              <w:rPr>
                <w:sz w:val="22"/>
                <w:szCs w:val="22"/>
              </w:rPr>
            </w:pPr>
          </w:p>
        </w:tc>
        <w:tc>
          <w:tcPr>
            <w:tcW w:w="477" w:type="dxa"/>
            <w:tcBorders>
              <w:bottom w:val="nil"/>
            </w:tcBorders>
          </w:tcPr>
          <w:p w14:paraId="628D9C0A" w14:textId="77777777" w:rsidR="00EA3DFA" w:rsidRPr="00EF645B" w:rsidRDefault="00EA3DFA" w:rsidP="00F232E9">
            <w:pPr>
              <w:spacing w:before="120"/>
              <w:jc w:val="both"/>
              <w:rPr>
                <w:sz w:val="22"/>
                <w:szCs w:val="22"/>
              </w:rPr>
            </w:pPr>
          </w:p>
        </w:tc>
        <w:tc>
          <w:tcPr>
            <w:tcW w:w="464" w:type="dxa"/>
            <w:tcBorders>
              <w:bottom w:val="nil"/>
            </w:tcBorders>
          </w:tcPr>
          <w:p w14:paraId="6DA8131B" w14:textId="77777777" w:rsidR="00EA3DFA" w:rsidRPr="00EF645B" w:rsidRDefault="00EA3DFA" w:rsidP="00F232E9">
            <w:pPr>
              <w:spacing w:before="120"/>
              <w:jc w:val="both"/>
              <w:rPr>
                <w:sz w:val="22"/>
                <w:szCs w:val="22"/>
              </w:rPr>
            </w:pPr>
          </w:p>
        </w:tc>
        <w:tc>
          <w:tcPr>
            <w:tcW w:w="476" w:type="dxa"/>
            <w:tcBorders>
              <w:bottom w:val="nil"/>
            </w:tcBorders>
          </w:tcPr>
          <w:p w14:paraId="63F1ED17" w14:textId="77777777" w:rsidR="00EA3DFA" w:rsidRPr="00EF645B" w:rsidRDefault="00EA3DFA" w:rsidP="00F232E9">
            <w:pPr>
              <w:spacing w:before="120"/>
              <w:jc w:val="both"/>
              <w:rPr>
                <w:sz w:val="22"/>
                <w:szCs w:val="22"/>
              </w:rPr>
            </w:pPr>
          </w:p>
        </w:tc>
        <w:tc>
          <w:tcPr>
            <w:tcW w:w="452" w:type="dxa"/>
            <w:tcBorders>
              <w:bottom w:val="nil"/>
            </w:tcBorders>
          </w:tcPr>
          <w:p w14:paraId="532175FA" w14:textId="77777777" w:rsidR="00EA3DFA" w:rsidRPr="00EF645B" w:rsidRDefault="00EA3DFA" w:rsidP="00F232E9">
            <w:pPr>
              <w:spacing w:before="120"/>
              <w:jc w:val="both"/>
              <w:rPr>
                <w:sz w:val="22"/>
                <w:szCs w:val="22"/>
              </w:rPr>
            </w:pPr>
          </w:p>
        </w:tc>
        <w:tc>
          <w:tcPr>
            <w:tcW w:w="464" w:type="dxa"/>
            <w:tcBorders>
              <w:bottom w:val="nil"/>
            </w:tcBorders>
          </w:tcPr>
          <w:p w14:paraId="45B7E3DE" w14:textId="77777777" w:rsidR="00EA3DFA" w:rsidRPr="00EF645B" w:rsidRDefault="00EA3DFA" w:rsidP="00F232E9">
            <w:pPr>
              <w:spacing w:before="120"/>
              <w:jc w:val="both"/>
              <w:rPr>
                <w:sz w:val="22"/>
                <w:szCs w:val="22"/>
              </w:rPr>
            </w:pPr>
          </w:p>
        </w:tc>
        <w:tc>
          <w:tcPr>
            <w:tcW w:w="502" w:type="dxa"/>
            <w:tcBorders>
              <w:bottom w:val="nil"/>
            </w:tcBorders>
          </w:tcPr>
          <w:p w14:paraId="3AAD92A4" w14:textId="77777777" w:rsidR="00EA3DFA" w:rsidRPr="00EF645B" w:rsidRDefault="00EA3DFA" w:rsidP="00F232E9">
            <w:pPr>
              <w:spacing w:before="120"/>
              <w:jc w:val="both"/>
              <w:rPr>
                <w:sz w:val="22"/>
                <w:szCs w:val="22"/>
              </w:rPr>
            </w:pPr>
          </w:p>
        </w:tc>
        <w:tc>
          <w:tcPr>
            <w:tcW w:w="1984" w:type="dxa"/>
          </w:tcPr>
          <w:p w14:paraId="2FDF72FF" w14:textId="77777777" w:rsidR="00EA3DFA" w:rsidRPr="00EF645B" w:rsidRDefault="00EA3DFA" w:rsidP="00F232E9">
            <w:pPr>
              <w:spacing w:before="120"/>
              <w:jc w:val="both"/>
              <w:rPr>
                <w:sz w:val="22"/>
                <w:szCs w:val="22"/>
              </w:rPr>
            </w:pPr>
            <w:r w:rsidRPr="00EF645B">
              <w:rPr>
                <w:sz w:val="22"/>
                <w:szCs w:val="22"/>
              </w:rPr>
              <w:t xml:space="preserve">co-applicant </w:t>
            </w:r>
          </w:p>
        </w:tc>
      </w:tr>
      <w:tr w:rsidR="00EA3DFA" w:rsidRPr="00EF645B" w14:paraId="7D6B617B" w14:textId="77777777" w:rsidTr="00F232E9">
        <w:trPr>
          <w:cantSplit/>
        </w:trPr>
        <w:tc>
          <w:tcPr>
            <w:tcW w:w="1560" w:type="dxa"/>
            <w:gridSpan w:val="2"/>
          </w:tcPr>
          <w:p w14:paraId="2D0DE757" w14:textId="77777777" w:rsidR="00EA3DFA" w:rsidRPr="00EF645B" w:rsidRDefault="00EA3DFA" w:rsidP="00F232E9">
            <w:pPr>
              <w:spacing w:before="120"/>
              <w:rPr>
                <w:sz w:val="22"/>
                <w:szCs w:val="22"/>
              </w:rPr>
            </w:pPr>
            <w:r w:rsidRPr="00EF645B">
              <w:rPr>
                <w:sz w:val="22"/>
                <w:szCs w:val="22"/>
              </w:rPr>
              <w:t>Execution Activity 1 (title)</w:t>
            </w:r>
          </w:p>
        </w:tc>
        <w:tc>
          <w:tcPr>
            <w:tcW w:w="992" w:type="dxa"/>
            <w:tcBorders>
              <w:bottom w:val="nil"/>
            </w:tcBorders>
          </w:tcPr>
          <w:p w14:paraId="0970ACBB" w14:textId="77777777" w:rsidR="00EA3DFA" w:rsidRPr="00EF645B" w:rsidRDefault="00EA3DFA" w:rsidP="00F232E9">
            <w:pPr>
              <w:spacing w:before="120"/>
              <w:jc w:val="both"/>
              <w:rPr>
                <w:sz w:val="22"/>
                <w:szCs w:val="22"/>
              </w:rPr>
            </w:pPr>
          </w:p>
        </w:tc>
        <w:tc>
          <w:tcPr>
            <w:tcW w:w="425" w:type="dxa"/>
            <w:tcBorders>
              <w:bottom w:val="nil"/>
            </w:tcBorders>
          </w:tcPr>
          <w:p w14:paraId="429F3748" w14:textId="77777777" w:rsidR="00EA3DFA" w:rsidRPr="00EF645B" w:rsidRDefault="00EA3DFA" w:rsidP="00F232E9">
            <w:pPr>
              <w:spacing w:before="120"/>
              <w:jc w:val="both"/>
              <w:rPr>
                <w:sz w:val="22"/>
                <w:szCs w:val="22"/>
              </w:rPr>
            </w:pPr>
          </w:p>
        </w:tc>
        <w:tc>
          <w:tcPr>
            <w:tcW w:w="425" w:type="dxa"/>
            <w:tcBorders>
              <w:bottom w:val="nil"/>
            </w:tcBorders>
          </w:tcPr>
          <w:p w14:paraId="7118AB95" w14:textId="77777777" w:rsidR="00EA3DFA" w:rsidRPr="00EF645B" w:rsidRDefault="00EA3DFA" w:rsidP="00F232E9">
            <w:pPr>
              <w:spacing w:before="120"/>
              <w:jc w:val="both"/>
              <w:rPr>
                <w:sz w:val="22"/>
                <w:szCs w:val="22"/>
              </w:rPr>
            </w:pPr>
          </w:p>
        </w:tc>
        <w:tc>
          <w:tcPr>
            <w:tcW w:w="503" w:type="dxa"/>
            <w:tcBorders>
              <w:bottom w:val="nil"/>
            </w:tcBorders>
            <w:shd w:val="clear" w:color="auto" w:fill="FFFFFF" w:themeFill="background1"/>
          </w:tcPr>
          <w:p w14:paraId="5A7B5895" w14:textId="77777777" w:rsidR="00EA3DFA" w:rsidRPr="00EF645B" w:rsidRDefault="00EA3DFA" w:rsidP="00F232E9">
            <w:pPr>
              <w:spacing w:before="120"/>
              <w:jc w:val="both"/>
              <w:rPr>
                <w:sz w:val="22"/>
                <w:szCs w:val="22"/>
              </w:rPr>
            </w:pPr>
          </w:p>
        </w:tc>
        <w:tc>
          <w:tcPr>
            <w:tcW w:w="464" w:type="dxa"/>
            <w:shd w:val="clear" w:color="auto" w:fill="FFFFFF" w:themeFill="background1"/>
          </w:tcPr>
          <w:p w14:paraId="490223DF" w14:textId="77777777" w:rsidR="00EA3DFA" w:rsidRPr="00EF645B" w:rsidRDefault="00EA3DFA" w:rsidP="00F232E9">
            <w:pPr>
              <w:spacing w:before="120"/>
              <w:jc w:val="both"/>
              <w:rPr>
                <w:sz w:val="22"/>
                <w:szCs w:val="22"/>
              </w:rPr>
            </w:pPr>
          </w:p>
        </w:tc>
        <w:tc>
          <w:tcPr>
            <w:tcW w:w="451" w:type="dxa"/>
            <w:shd w:val="clear" w:color="auto" w:fill="FFFFFF" w:themeFill="background1"/>
          </w:tcPr>
          <w:p w14:paraId="7226F062" w14:textId="77777777" w:rsidR="00EA3DFA" w:rsidRPr="00EF645B" w:rsidRDefault="00EA3DFA" w:rsidP="00F232E9">
            <w:pPr>
              <w:spacing w:before="120"/>
              <w:jc w:val="both"/>
              <w:rPr>
                <w:sz w:val="22"/>
                <w:szCs w:val="22"/>
              </w:rPr>
            </w:pPr>
          </w:p>
        </w:tc>
        <w:tc>
          <w:tcPr>
            <w:tcW w:w="477" w:type="dxa"/>
            <w:shd w:val="clear" w:color="auto" w:fill="FFFFFF" w:themeFill="background1"/>
          </w:tcPr>
          <w:p w14:paraId="5AE0DFA7" w14:textId="77777777" w:rsidR="00EA3DFA" w:rsidRPr="00EF645B" w:rsidRDefault="00EA3DFA" w:rsidP="00F232E9">
            <w:pPr>
              <w:spacing w:before="120"/>
              <w:jc w:val="both"/>
              <w:rPr>
                <w:sz w:val="22"/>
                <w:szCs w:val="22"/>
              </w:rPr>
            </w:pPr>
          </w:p>
        </w:tc>
        <w:tc>
          <w:tcPr>
            <w:tcW w:w="464" w:type="dxa"/>
            <w:tcBorders>
              <w:bottom w:val="nil"/>
            </w:tcBorders>
            <w:shd w:val="clear" w:color="auto" w:fill="FFFFFF" w:themeFill="background1"/>
          </w:tcPr>
          <w:p w14:paraId="7FF0F3D6" w14:textId="77777777" w:rsidR="00EA3DFA" w:rsidRPr="00EF645B" w:rsidRDefault="00EA3DFA" w:rsidP="00F232E9">
            <w:pPr>
              <w:spacing w:before="120"/>
              <w:jc w:val="both"/>
              <w:rPr>
                <w:sz w:val="22"/>
                <w:szCs w:val="22"/>
              </w:rPr>
            </w:pPr>
          </w:p>
        </w:tc>
        <w:tc>
          <w:tcPr>
            <w:tcW w:w="476" w:type="dxa"/>
            <w:shd w:val="clear" w:color="auto" w:fill="FFFFFF" w:themeFill="background1"/>
          </w:tcPr>
          <w:p w14:paraId="59C767B4" w14:textId="77777777" w:rsidR="00EA3DFA" w:rsidRPr="00EF645B" w:rsidRDefault="00EA3DFA" w:rsidP="00F232E9">
            <w:pPr>
              <w:spacing w:before="120"/>
              <w:jc w:val="both"/>
              <w:rPr>
                <w:sz w:val="22"/>
                <w:szCs w:val="22"/>
              </w:rPr>
            </w:pPr>
          </w:p>
        </w:tc>
        <w:tc>
          <w:tcPr>
            <w:tcW w:w="452" w:type="dxa"/>
            <w:shd w:val="clear" w:color="auto" w:fill="FFFFFF" w:themeFill="background1"/>
          </w:tcPr>
          <w:p w14:paraId="51E2541C" w14:textId="77777777" w:rsidR="00EA3DFA" w:rsidRPr="00EF645B" w:rsidRDefault="00EA3DFA" w:rsidP="00F232E9">
            <w:pPr>
              <w:spacing w:before="120"/>
              <w:jc w:val="both"/>
              <w:rPr>
                <w:sz w:val="22"/>
                <w:szCs w:val="22"/>
              </w:rPr>
            </w:pPr>
          </w:p>
        </w:tc>
        <w:tc>
          <w:tcPr>
            <w:tcW w:w="464" w:type="dxa"/>
            <w:tcBorders>
              <w:bottom w:val="nil"/>
            </w:tcBorders>
            <w:shd w:val="clear" w:color="auto" w:fill="FFFFFF" w:themeFill="background1"/>
          </w:tcPr>
          <w:p w14:paraId="72C18957" w14:textId="77777777" w:rsidR="00EA3DFA" w:rsidRPr="00EF645B" w:rsidRDefault="00EA3DFA" w:rsidP="00F232E9">
            <w:pPr>
              <w:spacing w:before="120"/>
              <w:jc w:val="both"/>
              <w:rPr>
                <w:sz w:val="22"/>
                <w:szCs w:val="22"/>
              </w:rPr>
            </w:pPr>
          </w:p>
        </w:tc>
        <w:tc>
          <w:tcPr>
            <w:tcW w:w="502" w:type="dxa"/>
            <w:tcBorders>
              <w:bottom w:val="nil"/>
            </w:tcBorders>
            <w:shd w:val="clear" w:color="auto" w:fill="FFFFFF" w:themeFill="background1"/>
          </w:tcPr>
          <w:p w14:paraId="05BEC047" w14:textId="77777777" w:rsidR="00EA3DFA" w:rsidRPr="00EF645B" w:rsidRDefault="00EA3DFA" w:rsidP="00F232E9">
            <w:pPr>
              <w:spacing w:before="120"/>
              <w:jc w:val="both"/>
              <w:rPr>
                <w:sz w:val="22"/>
                <w:szCs w:val="22"/>
              </w:rPr>
            </w:pPr>
          </w:p>
        </w:tc>
        <w:tc>
          <w:tcPr>
            <w:tcW w:w="1984" w:type="dxa"/>
          </w:tcPr>
          <w:p w14:paraId="01E3060A" w14:textId="77777777" w:rsidR="00EA3DFA" w:rsidRPr="00EF645B" w:rsidRDefault="00EA3DFA" w:rsidP="00F232E9">
            <w:pPr>
              <w:spacing w:before="120"/>
              <w:jc w:val="both"/>
              <w:rPr>
                <w:sz w:val="22"/>
                <w:szCs w:val="22"/>
              </w:rPr>
            </w:pPr>
            <w:r w:rsidRPr="00EF645B">
              <w:rPr>
                <w:sz w:val="22"/>
                <w:szCs w:val="22"/>
              </w:rPr>
              <w:t xml:space="preserve">co-applicant </w:t>
            </w:r>
          </w:p>
        </w:tc>
      </w:tr>
      <w:tr w:rsidR="00EA3DFA" w:rsidRPr="00EF645B" w14:paraId="24C8FF8A" w14:textId="77777777" w:rsidTr="00F232E9">
        <w:trPr>
          <w:cantSplit/>
        </w:trPr>
        <w:tc>
          <w:tcPr>
            <w:tcW w:w="1560" w:type="dxa"/>
            <w:gridSpan w:val="2"/>
          </w:tcPr>
          <w:p w14:paraId="1B87A034" w14:textId="77777777" w:rsidR="00EA3DFA" w:rsidRPr="00EF645B" w:rsidRDefault="00EA3DFA" w:rsidP="00F232E9">
            <w:pPr>
              <w:spacing w:before="120"/>
              <w:rPr>
                <w:sz w:val="22"/>
                <w:szCs w:val="22"/>
              </w:rPr>
            </w:pPr>
            <w:r w:rsidRPr="00EF645B">
              <w:rPr>
                <w:sz w:val="22"/>
                <w:szCs w:val="22"/>
              </w:rPr>
              <w:t>Preparation Activity 2 (title)</w:t>
            </w:r>
          </w:p>
        </w:tc>
        <w:tc>
          <w:tcPr>
            <w:tcW w:w="992" w:type="dxa"/>
          </w:tcPr>
          <w:p w14:paraId="3D19A051" w14:textId="77777777" w:rsidR="00EA3DFA" w:rsidRPr="00EF645B" w:rsidRDefault="00EA3DFA" w:rsidP="00F232E9">
            <w:pPr>
              <w:spacing w:before="120"/>
              <w:jc w:val="both"/>
              <w:rPr>
                <w:sz w:val="22"/>
                <w:szCs w:val="22"/>
              </w:rPr>
            </w:pPr>
          </w:p>
        </w:tc>
        <w:tc>
          <w:tcPr>
            <w:tcW w:w="425" w:type="dxa"/>
          </w:tcPr>
          <w:p w14:paraId="1B280A76" w14:textId="77777777" w:rsidR="00EA3DFA" w:rsidRPr="00EF645B" w:rsidRDefault="00EA3DFA" w:rsidP="00F232E9">
            <w:pPr>
              <w:spacing w:before="120"/>
              <w:jc w:val="both"/>
              <w:rPr>
                <w:sz w:val="22"/>
                <w:szCs w:val="22"/>
              </w:rPr>
            </w:pPr>
          </w:p>
        </w:tc>
        <w:tc>
          <w:tcPr>
            <w:tcW w:w="425" w:type="dxa"/>
          </w:tcPr>
          <w:p w14:paraId="6A260BD5" w14:textId="77777777" w:rsidR="00EA3DFA" w:rsidRPr="00EF645B" w:rsidRDefault="00EA3DFA" w:rsidP="00F232E9">
            <w:pPr>
              <w:spacing w:before="120"/>
              <w:jc w:val="both"/>
              <w:rPr>
                <w:sz w:val="22"/>
                <w:szCs w:val="22"/>
              </w:rPr>
            </w:pPr>
          </w:p>
        </w:tc>
        <w:tc>
          <w:tcPr>
            <w:tcW w:w="503" w:type="dxa"/>
          </w:tcPr>
          <w:p w14:paraId="50A0E8B5" w14:textId="77777777" w:rsidR="00EA3DFA" w:rsidRPr="00EF645B" w:rsidRDefault="00EA3DFA" w:rsidP="00F232E9">
            <w:pPr>
              <w:spacing w:before="120"/>
              <w:jc w:val="both"/>
              <w:rPr>
                <w:sz w:val="22"/>
                <w:szCs w:val="22"/>
              </w:rPr>
            </w:pPr>
          </w:p>
        </w:tc>
        <w:tc>
          <w:tcPr>
            <w:tcW w:w="464" w:type="dxa"/>
            <w:tcBorders>
              <w:top w:val="nil"/>
            </w:tcBorders>
          </w:tcPr>
          <w:p w14:paraId="480C4B09" w14:textId="77777777" w:rsidR="00EA3DFA" w:rsidRPr="00EF645B" w:rsidRDefault="00EA3DFA" w:rsidP="00F232E9">
            <w:pPr>
              <w:spacing w:before="120"/>
              <w:jc w:val="both"/>
              <w:rPr>
                <w:sz w:val="22"/>
                <w:szCs w:val="22"/>
              </w:rPr>
            </w:pPr>
          </w:p>
        </w:tc>
        <w:tc>
          <w:tcPr>
            <w:tcW w:w="451" w:type="dxa"/>
            <w:tcBorders>
              <w:top w:val="nil"/>
            </w:tcBorders>
          </w:tcPr>
          <w:p w14:paraId="1AA76599" w14:textId="77777777" w:rsidR="00EA3DFA" w:rsidRPr="00EF645B" w:rsidRDefault="00EA3DFA" w:rsidP="00F232E9">
            <w:pPr>
              <w:spacing w:before="120"/>
              <w:jc w:val="both"/>
              <w:rPr>
                <w:sz w:val="22"/>
                <w:szCs w:val="22"/>
              </w:rPr>
            </w:pPr>
          </w:p>
        </w:tc>
        <w:tc>
          <w:tcPr>
            <w:tcW w:w="477" w:type="dxa"/>
            <w:tcBorders>
              <w:top w:val="nil"/>
            </w:tcBorders>
          </w:tcPr>
          <w:p w14:paraId="22F16371" w14:textId="77777777" w:rsidR="00EA3DFA" w:rsidRPr="00EF645B" w:rsidRDefault="00EA3DFA" w:rsidP="00F232E9">
            <w:pPr>
              <w:spacing w:before="120"/>
              <w:jc w:val="both"/>
              <w:rPr>
                <w:sz w:val="22"/>
                <w:szCs w:val="22"/>
              </w:rPr>
            </w:pPr>
          </w:p>
        </w:tc>
        <w:tc>
          <w:tcPr>
            <w:tcW w:w="464" w:type="dxa"/>
          </w:tcPr>
          <w:p w14:paraId="2180BD1F" w14:textId="77777777" w:rsidR="00EA3DFA" w:rsidRPr="00EF645B" w:rsidRDefault="00EA3DFA" w:rsidP="00F232E9">
            <w:pPr>
              <w:spacing w:before="120"/>
              <w:jc w:val="both"/>
              <w:rPr>
                <w:sz w:val="22"/>
                <w:szCs w:val="22"/>
              </w:rPr>
            </w:pPr>
          </w:p>
        </w:tc>
        <w:tc>
          <w:tcPr>
            <w:tcW w:w="476" w:type="dxa"/>
            <w:tcBorders>
              <w:top w:val="nil"/>
            </w:tcBorders>
          </w:tcPr>
          <w:p w14:paraId="62E40449" w14:textId="77777777" w:rsidR="00EA3DFA" w:rsidRPr="00EF645B" w:rsidRDefault="00EA3DFA" w:rsidP="00F232E9">
            <w:pPr>
              <w:spacing w:before="120"/>
              <w:jc w:val="both"/>
              <w:rPr>
                <w:sz w:val="22"/>
                <w:szCs w:val="22"/>
              </w:rPr>
            </w:pPr>
          </w:p>
        </w:tc>
        <w:tc>
          <w:tcPr>
            <w:tcW w:w="452" w:type="dxa"/>
            <w:tcBorders>
              <w:top w:val="nil"/>
            </w:tcBorders>
          </w:tcPr>
          <w:p w14:paraId="60853CEF" w14:textId="77777777" w:rsidR="00EA3DFA" w:rsidRPr="00EF645B" w:rsidRDefault="00EA3DFA" w:rsidP="00F232E9">
            <w:pPr>
              <w:spacing w:before="120"/>
              <w:jc w:val="both"/>
              <w:rPr>
                <w:sz w:val="22"/>
                <w:szCs w:val="22"/>
              </w:rPr>
            </w:pPr>
          </w:p>
        </w:tc>
        <w:tc>
          <w:tcPr>
            <w:tcW w:w="464" w:type="dxa"/>
            <w:shd w:val="clear" w:color="auto" w:fill="FFFFFF" w:themeFill="background1"/>
          </w:tcPr>
          <w:p w14:paraId="727F838C" w14:textId="77777777" w:rsidR="00EA3DFA" w:rsidRPr="00EF645B" w:rsidRDefault="00EA3DFA" w:rsidP="00F232E9">
            <w:pPr>
              <w:spacing w:before="120"/>
              <w:jc w:val="both"/>
              <w:rPr>
                <w:sz w:val="22"/>
                <w:szCs w:val="22"/>
              </w:rPr>
            </w:pPr>
          </w:p>
        </w:tc>
        <w:tc>
          <w:tcPr>
            <w:tcW w:w="502" w:type="dxa"/>
            <w:shd w:val="clear" w:color="auto" w:fill="FFFFFF" w:themeFill="background1"/>
          </w:tcPr>
          <w:p w14:paraId="20E69330" w14:textId="77777777" w:rsidR="00EA3DFA" w:rsidRPr="00EF645B" w:rsidRDefault="00EA3DFA" w:rsidP="00F232E9">
            <w:pPr>
              <w:spacing w:before="120"/>
              <w:jc w:val="both"/>
              <w:rPr>
                <w:sz w:val="22"/>
                <w:szCs w:val="22"/>
              </w:rPr>
            </w:pPr>
          </w:p>
        </w:tc>
        <w:tc>
          <w:tcPr>
            <w:tcW w:w="1984" w:type="dxa"/>
          </w:tcPr>
          <w:p w14:paraId="48A95FB2" w14:textId="77777777" w:rsidR="00EA3DFA" w:rsidRPr="00EF645B" w:rsidRDefault="00EA3DFA" w:rsidP="00F232E9">
            <w:pPr>
              <w:spacing w:before="120"/>
              <w:jc w:val="both"/>
              <w:rPr>
                <w:sz w:val="22"/>
                <w:szCs w:val="22"/>
              </w:rPr>
            </w:pPr>
            <w:r w:rsidRPr="00EF645B">
              <w:rPr>
                <w:sz w:val="22"/>
                <w:szCs w:val="22"/>
              </w:rPr>
              <w:t xml:space="preserve">co-applicant </w:t>
            </w:r>
          </w:p>
        </w:tc>
      </w:tr>
      <w:tr w:rsidR="00EA3DFA" w:rsidRPr="00EF645B" w14:paraId="72188F70" w14:textId="77777777" w:rsidTr="00F232E9">
        <w:trPr>
          <w:cantSplit/>
        </w:trPr>
        <w:tc>
          <w:tcPr>
            <w:tcW w:w="1560" w:type="dxa"/>
            <w:gridSpan w:val="2"/>
          </w:tcPr>
          <w:p w14:paraId="4E001CBC" w14:textId="77777777" w:rsidR="00EA3DFA" w:rsidRPr="00EF645B" w:rsidRDefault="00EA3DFA" w:rsidP="00F232E9">
            <w:pPr>
              <w:spacing w:before="120"/>
              <w:jc w:val="both"/>
              <w:rPr>
                <w:sz w:val="22"/>
                <w:szCs w:val="22"/>
              </w:rPr>
            </w:pPr>
            <w:r w:rsidRPr="00EF645B">
              <w:rPr>
                <w:sz w:val="22"/>
                <w:szCs w:val="22"/>
              </w:rPr>
              <w:t>Etc.</w:t>
            </w:r>
          </w:p>
        </w:tc>
        <w:tc>
          <w:tcPr>
            <w:tcW w:w="992" w:type="dxa"/>
          </w:tcPr>
          <w:p w14:paraId="755B3CB3" w14:textId="77777777" w:rsidR="00EA3DFA" w:rsidRPr="00EF645B" w:rsidRDefault="00EA3DFA" w:rsidP="00F232E9">
            <w:pPr>
              <w:spacing w:before="120"/>
              <w:jc w:val="both"/>
              <w:rPr>
                <w:sz w:val="22"/>
                <w:szCs w:val="22"/>
              </w:rPr>
            </w:pPr>
          </w:p>
        </w:tc>
        <w:tc>
          <w:tcPr>
            <w:tcW w:w="425" w:type="dxa"/>
          </w:tcPr>
          <w:p w14:paraId="48348827" w14:textId="77777777" w:rsidR="00EA3DFA" w:rsidRPr="00EF645B" w:rsidRDefault="00EA3DFA" w:rsidP="00F232E9">
            <w:pPr>
              <w:spacing w:before="120"/>
              <w:jc w:val="both"/>
              <w:rPr>
                <w:sz w:val="22"/>
                <w:szCs w:val="22"/>
              </w:rPr>
            </w:pPr>
          </w:p>
        </w:tc>
        <w:tc>
          <w:tcPr>
            <w:tcW w:w="425" w:type="dxa"/>
          </w:tcPr>
          <w:p w14:paraId="22581404" w14:textId="77777777" w:rsidR="00EA3DFA" w:rsidRPr="00EF645B" w:rsidRDefault="00EA3DFA" w:rsidP="00F232E9">
            <w:pPr>
              <w:spacing w:before="120"/>
              <w:jc w:val="both"/>
              <w:rPr>
                <w:sz w:val="22"/>
                <w:szCs w:val="22"/>
              </w:rPr>
            </w:pPr>
          </w:p>
        </w:tc>
        <w:tc>
          <w:tcPr>
            <w:tcW w:w="503" w:type="dxa"/>
          </w:tcPr>
          <w:p w14:paraId="28049ABF" w14:textId="77777777" w:rsidR="00EA3DFA" w:rsidRPr="00EF645B" w:rsidRDefault="00EA3DFA" w:rsidP="00F232E9">
            <w:pPr>
              <w:spacing w:before="120"/>
              <w:jc w:val="both"/>
              <w:rPr>
                <w:sz w:val="22"/>
                <w:szCs w:val="22"/>
              </w:rPr>
            </w:pPr>
          </w:p>
        </w:tc>
        <w:tc>
          <w:tcPr>
            <w:tcW w:w="464" w:type="dxa"/>
          </w:tcPr>
          <w:p w14:paraId="53B15B31" w14:textId="77777777" w:rsidR="00EA3DFA" w:rsidRPr="00EF645B" w:rsidRDefault="00EA3DFA" w:rsidP="00F232E9">
            <w:pPr>
              <w:spacing w:before="120"/>
              <w:jc w:val="both"/>
              <w:rPr>
                <w:sz w:val="22"/>
                <w:szCs w:val="22"/>
              </w:rPr>
            </w:pPr>
          </w:p>
        </w:tc>
        <w:tc>
          <w:tcPr>
            <w:tcW w:w="451" w:type="dxa"/>
          </w:tcPr>
          <w:p w14:paraId="56043D6B" w14:textId="77777777" w:rsidR="00EA3DFA" w:rsidRPr="00EF645B" w:rsidRDefault="00EA3DFA" w:rsidP="00F232E9">
            <w:pPr>
              <w:spacing w:before="120"/>
              <w:jc w:val="both"/>
              <w:rPr>
                <w:sz w:val="22"/>
                <w:szCs w:val="22"/>
              </w:rPr>
            </w:pPr>
          </w:p>
        </w:tc>
        <w:tc>
          <w:tcPr>
            <w:tcW w:w="477" w:type="dxa"/>
          </w:tcPr>
          <w:p w14:paraId="7BB50ACF" w14:textId="77777777" w:rsidR="00EA3DFA" w:rsidRPr="00EF645B" w:rsidRDefault="00EA3DFA" w:rsidP="00F232E9">
            <w:pPr>
              <w:spacing w:before="120"/>
              <w:jc w:val="both"/>
              <w:rPr>
                <w:sz w:val="22"/>
                <w:szCs w:val="22"/>
              </w:rPr>
            </w:pPr>
          </w:p>
        </w:tc>
        <w:tc>
          <w:tcPr>
            <w:tcW w:w="464" w:type="dxa"/>
          </w:tcPr>
          <w:p w14:paraId="6B6C9857" w14:textId="77777777" w:rsidR="00EA3DFA" w:rsidRPr="00EF645B" w:rsidRDefault="00EA3DFA" w:rsidP="00F232E9">
            <w:pPr>
              <w:spacing w:before="120"/>
              <w:jc w:val="both"/>
              <w:rPr>
                <w:sz w:val="22"/>
                <w:szCs w:val="22"/>
              </w:rPr>
            </w:pPr>
          </w:p>
        </w:tc>
        <w:tc>
          <w:tcPr>
            <w:tcW w:w="476" w:type="dxa"/>
          </w:tcPr>
          <w:p w14:paraId="401D263C" w14:textId="77777777" w:rsidR="00EA3DFA" w:rsidRPr="00EF645B" w:rsidRDefault="00EA3DFA" w:rsidP="00F232E9">
            <w:pPr>
              <w:spacing w:before="120"/>
              <w:jc w:val="both"/>
              <w:rPr>
                <w:sz w:val="22"/>
                <w:szCs w:val="22"/>
              </w:rPr>
            </w:pPr>
          </w:p>
        </w:tc>
        <w:tc>
          <w:tcPr>
            <w:tcW w:w="452" w:type="dxa"/>
          </w:tcPr>
          <w:p w14:paraId="3950A38A" w14:textId="77777777" w:rsidR="00EA3DFA" w:rsidRPr="00EF645B" w:rsidRDefault="00EA3DFA" w:rsidP="00F232E9">
            <w:pPr>
              <w:spacing w:before="120"/>
              <w:jc w:val="both"/>
              <w:rPr>
                <w:sz w:val="22"/>
                <w:szCs w:val="22"/>
              </w:rPr>
            </w:pPr>
          </w:p>
        </w:tc>
        <w:tc>
          <w:tcPr>
            <w:tcW w:w="464" w:type="dxa"/>
          </w:tcPr>
          <w:p w14:paraId="659EB381" w14:textId="77777777" w:rsidR="00EA3DFA" w:rsidRPr="00EF645B" w:rsidRDefault="00EA3DFA" w:rsidP="00F232E9">
            <w:pPr>
              <w:spacing w:before="120"/>
              <w:jc w:val="both"/>
              <w:rPr>
                <w:sz w:val="22"/>
                <w:szCs w:val="22"/>
              </w:rPr>
            </w:pPr>
          </w:p>
        </w:tc>
        <w:tc>
          <w:tcPr>
            <w:tcW w:w="502" w:type="dxa"/>
          </w:tcPr>
          <w:p w14:paraId="14595BEB" w14:textId="77777777" w:rsidR="00EA3DFA" w:rsidRPr="00EF645B" w:rsidRDefault="00EA3DFA" w:rsidP="00F232E9">
            <w:pPr>
              <w:spacing w:before="120"/>
              <w:jc w:val="both"/>
              <w:rPr>
                <w:sz w:val="22"/>
                <w:szCs w:val="22"/>
              </w:rPr>
            </w:pPr>
          </w:p>
        </w:tc>
        <w:tc>
          <w:tcPr>
            <w:tcW w:w="1984" w:type="dxa"/>
          </w:tcPr>
          <w:p w14:paraId="43280A1B" w14:textId="77777777" w:rsidR="00EA3DFA" w:rsidRPr="00EF645B" w:rsidRDefault="00EA3DFA" w:rsidP="00F232E9">
            <w:pPr>
              <w:spacing w:before="120"/>
              <w:jc w:val="both"/>
              <w:rPr>
                <w:sz w:val="22"/>
                <w:szCs w:val="22"/>
              </w:rPr>
            </w:pPr>
          </w:p>
        </w:tc>
      </w:tr>
    </w:tbl>
    <w:p w14:paraId="68BE6818" w14:textId="77777777" w:rsidR="00EA3DFA" w:rsidRDefault="00EA3DFA" w:rsidP="00A90522">
      <w:pPr>
        <w:spacing w:before="120"/>
        <w:jc w:val="both"/>
        <w:rPr>
          <w:i/>
          <w:iCs/>
          <w:sz w:val="22"/>
          <w:szCs w:val="22"/>
        </w:rPr>
      </w:pPr>
    </w:p>
    <w:sectPr w:rsidR="00EA3DFA" w:rsidSect="00EA3DFA">
      <w:pgSz w:w="12240" w:h="15840"/>
      <w:pgMar w:top="1440" w:right="1440" w:bottom="1440"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5095"/>
    <w:rsid w:val="00285095"/>
    <w:rsid w:val="00292A97"/>
    <w:rsid w:val="002B52A4"/>
    <w:rsid w:val="005D54C2"/>
    <w:rsid w:val="00A73D0B"/>
    <w:rsid w:val="00A90522"/>
    <w:rsid w:val="00EA3DFA"/>
    <w:rsid w:val="00FF01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BBD616"/>
  <w15:chartTrackingRefBased/>
  <w15:docId w15:val="{BD57AB2E-0227-4933-8220-4F50D8700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F016D"/>
    <w:pPr>
      <w:spacing w:after="0" w:line="240" w:lineRule="auto"/>
    </w:pPr>
    <w:rPr>
      <w:rFonts w:ascii="Times New Roman" w:eastAsia="Times New Roman" w:hAnsi="Times New Roman" w:cs="Times New Roman"/>
      <w:kern w:val="0"/>
      <w:lang w:val="en-GB" w:eastAsia="en-GB"/>
      <w14:ligatures w14:val="none"/>
    </w:rPr>
  </w:style>
  <w:style w:type="paragraph" w:styleId="Heading1">
    <w:name w:val="heading 1"/>
    <w:basedOn w:val="Normal"/>
    <w:next w:val="Normal"/>
    <w:link w:val="Heading1Char"/>
    <w:uiPriority w:val="9"/>
    <w:qFormat/>
    <w:rsid w:val="00285095"/>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285095"/>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nhideWhenUsed/>
    <w:qFormat/>
    <w:rsid w:val="00285095"/>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aliases w:val="Appl Heading 5"/>
    <w:basedOn w:val="Normal"/>
    <w:next w:val="Normal"/>
    <w:link w:val="Heading4Char"/>
    <w:unhideWhenUsed/>
    <w:qFormat/>
    <w:rsid w:val="00285095"/>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aliases w:val="Heading 4 bis"/>
    <w:basedOn w:val="Normal"/>
    <w:next w:val="Normal"/>
    <w:link w:val="Heading5Char"/>
    <w:unhideWhenUsed/>
    <w:qFormat/>
    <w:rsid w:val="00285095"/>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285095"/>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285095"/>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285095"/>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285095"/>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509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8509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85095"/>
    <w:rPr>
      <w:rFonts w:eastAsiaTheme="majorEastAsia" w:cstheme="majorBidi"/>
      <w:color w:val="0F4761" w:themeColor="accent1" w:themeShade="BF"/>
      <w:sz w:val="28"/>
      <w:szCs w:val="28"/>
    </w:rPr>
  </w:style>
  <w:style w:type="character" w:customStyle="1" w:styleId="Heading4Char">
    <w:name w:val="Heading 4 Char"/>
    <w:aliases w:val="Appl Heading 5 Char"/>
    <w:basedOn w:val="DefaultParagraphFont"/>
    <w:link w:val="Heading4"/>
    <w:rsid w:val="00285095"/>
    <w:rPr>
      <w:rFonts w:eastAsiaTheme="majorEastAsia" w:cstheme="majorBidi"/>
      <w:i/>
      <w:iCs/>
      <w:color w:val="0F4761" w:themeColor="accent1" w:themeShade="BF"/>
    </w:rPr>
  </w:style>
  <w:style w:type="character" w:customStyle="1" w:styleId="Heading5Char">
    <w:name w:val="Heading 5 Char"/>
    <w:aliases w:val="Heading 4 bis Char"/>
    <w:basedOn w:val="DefaultParagraphFont"/>
    <w:link w:val="Heading5"/>
    <w:uiPriority w:val="9"/>
    <w:semiHidden/>
    <w:rsid w:val="0028509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8509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8509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8509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85095"/>
    <w:rPr>
      <w:rFonts w:eastAsiaTheme="majorEastAsia" w:cstheme="majorBidi"/>
      <w:color w:val="272727" w:themeColor="text1" w:themeTint="D8"/>
    </w:rPr>
  </w:style>
  <w:style w:type="paragraph" w:styleId="Title">
    <w:name w:val="Title"/>
    <w:basedOn w:val="Normal"/>
    <w:next w:val="Normal"/>
    <w:link w:val="TitleChar"/>
    <w:uiPriority w:val="10"/>
    <w:qFormat/>
    <w:rsid w:val="00285095"/>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28509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85095"/>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28509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85095"/>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285095"/>
    <w:rPr>
      <w:i/>
      <w:iCs/>
      <w:color w:val="404040" w:themeColor="text1" w:themeTint="BF"/>
    </w:rPr>
  </w:style>
  <w:style w:type="paragraph" w:styleId="ListParagraph">
    <w:name w:val="List Paragraph"/>
    <w:basedOn w:val="Normal"/>
    <w:uiPriority w:val="34"/>
    <w:qFormat/>
    <w:rsid w:val="00285095"/>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285095"/>
    <w:rPr>
      <w:i/>
      <w:iCs/>
      <w:color w:val="0F4761" w:themeColor="accent1" w:themeShade="BF"/>
    </w:rPr>
  </w:style>
  <w:style w:type="paragraph" w:styleId="IntenseQuote">
    <w:name w:val="Intense Quote"/>
    <w:basedOn w:val="Normal"/>
    <w:next w:val="Normal"/>
    <w:link w:val="IntenseQuoteChar"/>
    <w:uiPriority w:val="30"/>
    <w:qFormat/>
    <w:rsid w:val="00285095"/>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285095"/>
    <w:rPr>
      <w:i/>
      <w:iCs/>
      <w:color w:val="0F4761" w:themeColor="accent1" w:themeShade="BF"/>
    </w:rPr>
  </w:style>
  <w:style w:type="character" w:styleId="IntenseReference">
    <w:name w:val="Intense Reference"/>
    <w:basedOn w:val="DefaultParagraphFont"/>
    <w:uiPriority w:val="32"/>
    <w:qFormat/>
    <w:rsid w:val="002850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08909">
      <w:bodyDiv w:val="1"/>
      <w:marLeft w:val="0"/>
      <w:marRight w:val="0"/>
      <w:marTop w:val="0"/>
      <w:marBottom w:val="0"/>
      <w:divBdr>
        <w:top w:val="none" w:sz="0" w:space="0" w:color="auto"/>
        <w:left w:val="none" w:sz="0" w:space="0" w:color="auto"/>
        <w:bottom w:val="none" w:sz="0" w:space="0" w:color="auto"/>
        <w:right w:val="none" w:sz="0" w:space="0" w:color="auto"/>
      </w:divBdr>
    </w:div>
    <w:div w:id="239220961">
      <w:bodyDiv w:val="1"/>
      <w:marLeft w:val="0"/>
      <w:marRight w:val="0"/>
      <w:marTop w:val="0"/>
      <w:marBottom w:val="0"/>
      <w:divBdr>
        <w:top w:val="none" w:sz="0" w:space="0" w:color="auto"/>
        <w:left w:val="none" w:sz="0" w:space="0" w:color="auto"/>
        <w:bottom w:val="none" w:sz="0" w:space="0" w:color="auto"/>
        <w:right w:val="none" w:sz="0" w:space="0" w:color="auto"/>
      </w:divBdr>
    </w:div>
    <w:div w:id="578249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235</Words>
  <Characters>1345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Kerpienė</dc:creator>
  <cp:keywords/>
  <dc:description/>
  <cp:lastModifiedBy>Lina Gumbrevičienė</cp:lastModifiedBy>
  <cp:revision>3</cp:revision>
  <dcterms:created xsi:type="dcterms:W3CDTF">2026-01-19T14:31:00Z</dcterms:created>
  <dcterms:modified xsi:type="dcterms:W3CDTF">2026-01-19T14:32:00Z</dcterms:modified>
</cp:coreProperties>
</file>